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3B" w:rsidRPr="004C2E3B" w:rsidRDefault="004C2E3B" w:rsidP="004C2E3B">
      <w:pPr>
        <w:tabs>
          <w:tab w:val="left" w:pos="284"/>
        </w:tabs>
        <w:spacing w:after="0"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83838"/>
          <w:kern w:val="36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kern w:val="36"/>
          <w:sz w:val="24"/>
          <w:szCs w:val="24"/>
          <w:lang w:val="uk-UA" w:eastAsia="ru-RU"/>
        </w:rPr>
        <w:t>Основні вимоги до учнівських робіт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val="uk-UA" w:eastAsia="ru-RU"/>
        </w:rPr>
        <w:t>ВИМОГИ </w:t>
      </w: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br/>
      </w:r>
      <w:r w:rsidRPr="004C2E3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val="uk-UA" w:eastAsia="ru-RU"/>
        </w:rPr>
        <w:t>щодо написання, оформлення та представлення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val="uk-UA" w:eastAsia="ru-RU"/>
        </w:rPr>
        <w:t>учнівських науково-дослідницьких робіт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val="uk-UA" w:eastAsia="ru-RU"/>
        </w:rPr>
        <w:t>І. Загальні положення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1. На Конкурс подаються науково-дослідницькі роботи (далі - роботи) проблемно-пошукового характеру, які відповідають віковим інтересам та пізнавальним можливостям учасників Конкурсу, свідчать про їх обізнаність із сучасним станом галузі дослідження, опанування ними методики проведення експерименту.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Тематика має відповідати напрямам наукових секцій наукових відділень Малої академії наук України.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2. Робота має ґрунтуватись на певних науковій та експериментальній базах, містити дані особисто проведених дослідів, спостережень чи пошукової роботи; результати їх обробки, аналізу та узагальнення; посилання на відповідні наукові джерела; відображати власну позицію дослідника.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У роботі мають бути чітко визначені: мета, об’єкт і предмет дослідження, завдання, методика дослідження, відмінність та перевага запропонованих підходів і результатів.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Зміст і результати досліджень викладаються стисло, логічно, грамотно та аргументовано, без загальних слів, міркувань, бездоказових тверджень, тавтології.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Назва роботи має бути стислою та відповідати суті наукової проблеми (завдання), що вирішується.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3. До наукової роботи мають бути додані відгуки наукового керівника та рецензія фахівця у відповідній галузі (досвідченого педагогічного, наукового чи науково-педагогічного працівника).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Достовірність наведених у роботі результатів підтверджується у відгуку науковим керівником.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4. Робота оформлюється у двох примірниках: один використовується журі під час її оцінювання, другий - учасником під час захисту. Примірники роботи мають бути ідентичними.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5. До розгляду не приймаються:</w:t>
      </w:r>
    </w:p>
    <w:p w:rsidR="004C2E3B" w:rsidRPr="004C2E3B" w:rsidRDefault="004C2E3B" w:rsidP="004C2E3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роботи, тема та зміст яких не відповідають профілю наукової секції;</w:t>
      </w:r>
    </w:p>
    <w:p w:rsidR="004C2E3B" w:rsidRPr="004C2E3B" w:rsidRDefault="004C2E3B" w:rsidP="004C2E3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роботи, що були представлені в попередні роки та не мають суттєвого доопрацювання;</w:t>
      </w:r>
    </w:p>
    <w:p w:rsidR="004C2E3B" w:rsidRPr="004C2E3B" w:rsidRDefault="004C2E3B" w:rsidP="004C2E3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роботи, які є плагіатом;</w:t>
      </w:r>
    </w:p>
    <w:p w:rsidR="004C2E3B" w:rsidRPr="004C2E3B" w:rsidRDefault="004C2E3B" w:rsidP="004C2E3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роботи без самостійного дослідження, опрацювання джерел і власних висновків з обраної тематики;</w:t>
      </w:r>
    </w:p>
    <w:p w:rsidR="004C2E3B" w:rsidRPr="004C2E3B" w:rsidRDefault="004C2E3B" w:rsidP="004C2E3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роботи без тез, відредагованих та оформлених відповідно до цих вимог.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Автори таких робіт після заочного оцінювання науково-дослідницьких робіт отримують відповідну рецензію та до подальшої участі в Конкурсі не допускаються.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val="uk-UA" w:eastAsia="ru-RU"/>
        </w:rPr>
        <w:t>ІІ. Структура роботи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Робота має бути побудована за певною структурою. Основними складовими структури роботи є такі:</w:t>
      </w:r>
    </w:p>
    <w:p w:rsidR="004C2E3B" w:rsidRPr="004C2E3B" w:rsidRDefault="004C2E3B" w:rsidP="004C2E3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титульний аркуш;</w:t>
      </w:r>
    </w:p>
    <w:p w:rsidR="004C2E3B" w:rsidRPr="004C2E3B" w:rsidRDefault="004C2E3B" w:rsidP="004C2E3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тези;</w:t>
      </w:r>
    </w:p>
    <w:p w:rsidR="004C2E3B" w:rsidRPr="004C2E3B" w:rsidRDefault="004C2E3B" w:rsidP="004C2E3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зміст;</w:t>
      </w:r>
    </w:p>
    <w:p w:rsidR="004C2E3B" w:rsidRPr="004C2E3B" w:rsidRDefault="004C2E3B" w:rsidP="004C2E3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перелік умовних позначень, символів, скорочень, термінів (за необхідності),</w:t>
      </w:r>
    </w:p>
    <w:p w:rsidR="004C2E3B" w:rsidRPr="004C2E3B" w:rsidRDefault="004C2E3B" w:rsidP="004C2E3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вступ;</w:t>
      </w:r>
    </w:p>
    <w:p w:rsidR="004C2E3B" w:rsidRPr="004C2E3B" w:rsidRDefault="004C2E3B" w:rsidP="004C2E3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основна частина;</w:t>
      </w:r>
    </w:p>
    <w:p w:rsidR="004C2E3B" w:rsidRPr="004C2E3B" w:rsidRDefault="004C2E3B" w:rsidP="004C2E3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висновки;</w:t>
      </w:r>
    </w:p>
    <w:p w:rsidR="004C2E3B" w:rsidRPr="004C2E3B" w:rsidRDefault="004C2E3B" w:rsidP="004C2E3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список використаних джерел;</w:t>
      </w:r>
    </w:p>
    <w:p w:rsidR="004C2E3B" w:rsidRPr="004C2E3B" w:rsidRDefault="004C2E3B" w:rsidP="004C2E3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додатки (за необхідності).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val="uk-UA" w:eastAsia="ru-RU"/>
        </w:rPr>
        <w:t>ІІІ. Вимоги до змісту роботи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1. Титульний аркуш є першою сторінкою роботи, що заповнюється за зразком, поданим у </w:t>
      </w:r>
      <w:hyperlink r:id="rId5" w:history="1">
        <w:r w:rsidRPr="004C2E3B">
          <w:rPr>
            <w:rFonts w:ascii="Times New Roman" w:eastAsia="Times New Roman" w:hAnsi="Times New Roman" w:cs="Times New Roman"/>
            <w:color w:val="3386BC"/>
            <w:sz w:val="24"/>
            <w:szCs w:val="24"/>
            <w:lang w:val="uk-UA" w:eastAsia="ru-RU"/>
          </w:rPr>
          <w:t>додатку 6</w:t>
        </w:r>
      </w:hyperlink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2. У тезах (текст обсягом до 1 сторінки) подається стисла характеристика змісту роботи з визначенням основної мети, актуальності та завдань наукового дослідження. Також у них зазначаються висновки та отримані результати проведеної роботи.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lastRenderedPageBreak/>
        <w:t>У заголовку тез наводяться такі дані: назва роботи; прізвище, ім’я, по батькові автора; найменування територіального відділення Малої академії наук України; найменування базового позашкільного навчального закладу; найменування загальноосвітнього (професійно-технічного, вищого) навчального закладу; клас (курс); найменування населеного пункту; прізвище, ім’я, по батькові, посада (за наявності - науковий ступінь, вчене звання) наукового керівника.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3. Зміст подається на початку роботи. Він містить найменування та номери початкових сторінок усіх розділів, підрозділів та пунктів (якщо вони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мають заголовок), зокрема вступу, висновків до розділів, загальних висновків, додатків, списку використаних джерел тощо.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4. Якщо в роботі використано специфічну термінологію, а також маловідомі скорочення, нові символи, позначення тощо, то їх перелік подається у вигляді окремого списку, який розміщується перед вступом.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Перелік має розташовуватись двома стовпчиками: у лівому в абетковому порядку наводяться умовні позначення, символи, одиниці скорочення або терміни; у правому - їх детальне розшифрування.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Якщо в роботі спеціальні терміни, скорочення, символи, позначення тощо повторюються менше трьох разів, перелік не складається, а їх розшифрування наводиться в тексті при першому згадуванні.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5. У вступі коротко обґрунтовуються актуальність і доцільність обраної теми, підкреслюється сутність досліджуваної проблеми; формулюються мета роботи та зміст поставлених завдань, об’єкт і предмет дослідження; подаються перелік використаних методів дослідження, характеристика роботи (теоретична, прикладна); вказуються нові наукові положення, запропоновані учасником особисто, відмінність отриманих результатів від відомих раніше та ступінь новизни (вперше отримано, удосконалено, набуло подальшого розвитку); повідомляється про наукове використання результатів досліджень або даються рекомендації щодо їх використання, для прикладних робіт повідомляється про прикладну цінність отриманих результатів.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У разі використання в роботі ідей або розробок, що належать співавторам, слід відмітити про цей факт і зазначити конкретний особистий внесок учасника. Також зазначаються відомості про публікацію роботи та апробацію її результатів (за наявності).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Орієнтовний обсяг вступу - 2-3 сторінки.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6. Основна частина роботи складається з розділів, підрозділів, пунктів, підпунктів.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Кожний розділ розпочинається з нової сторінки. Основному тексту розділу може передувати коротка передмова з описом обраного напряму дослідження та обґрунтуванням застосованих методів досліджень. У кінці кожного розділу формулюються висновки зі стислим викладенням наведених у розділі наукових і практичних результатів, що дає можливість звільнити основні висновки від другорядних подробиць.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В основній частині роботи наводяться характеристика джерел, використаних для написання роботи, та короткий огляд літератури з даної тематики, окреслюються основні етапи наукової думки за визначеною проблемою, вказуються питання, які залишилися невирішеними; обґрунтовується вибір напряму досліджень, наводяться методика та техніка дослідження; подаються відомості про обсяг дослідження; викладаються, аналізуються та узагальнюються отримані результати, подається їх оцінка.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Зміст основної частини має відповідати темі роботи та повністю її розкривати. Обсяг основної частини не повинен перевищувати 20 % обсягу основної частини.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7. Висновки мають містити стислий виклад результатів вирішення наукової проблеми та поставлених завдань, зроблених у процесі аналізу обраного матеріалу, оцінок та узагальнень. Необхідно підкреслити їх самостійність, новизну, теоретичне та (або) прикладне значення, акцентувавши увагу на кількісних і якісних показниках здобутих результатів, обґрунтувати достовірність результатів та надати рекомендації щодо їх використання.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8. Список використаних джерел - елемент бібліографічного апарату, який містить бібліографічні описи використаних джерел.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 xml:space="preserve">Список використаних джерел слід розміщувати одним із таких способів: у порядку появи посилань у тексті (найбільш зручний у користуванні та рекомендований під час написання </w:t>
      </w: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lastRenderedPageBreak/>
        <w:t>роботи), в алфавітному порядку прізвищ перших авторів або заголовків, у хронологічному порядку.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Відомості про джерела складаються відповідно до вимог, зазначених у стандартах: ДСТУ ГОСТ 7.1:2006 «Система стандартів з інформації бібліотечної та видавничої справи. Бібліографічний запис. Бібліографічний опис. Загальні вимоги та правила складання», затверджений наказом Державного комітету України з питань технічного регулювання та споживчої політики від 10.11.2006 № 322; ДСТУ 4331:2004 «Правила описування архівних документів», затверджені наказом Держспоживстандарту України від 17.08.2004 № 181; ДСТУ 3582: 2013 «Інформація та документація. Бібліографічний опис. Скорочення слів і словосполучень в українській мові. Загальні вимоги та правила», затверджений наказом Мінекономрозвитку від 22.08.2013 № 1010; ДСТУ 3008:95 «Документація. Звіти у сфері науки і техніки. Структура і правила оформлення», затверджений наказом Держстандарту України від 23.02.1995 № 58.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Наприклад:</w:t>
      </w:r>
    </w:p>
    <w:p w:rsidR="004C2E3B" w:rsidRPr="004C2E3B" w:rsidRDefault="004C2E3B" w:rsidP="004C2E3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книга одного автора оформлюється так: Карпенко О.О. Аналітико-синтетична переробка документної інформації : бібліографічний опис [Текст] : навч. посіб. / О.О. Карпенко ; М-во освіти і науки України, Нац. аерокосміч. ун-т ім. М.Є. Жуковського «Харк. авіац. ін-т». -Х. : ХАІ, 2009. - 70 с.;</w:t>
      </w:r>
    </w:p>
    <w:p w:rsidR="004C2E3B" w:rsidRPr="004C2E3B" w:rsidRDefault="004C2E3B" w:rsidP="004C2E3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книга двох авторів оформлюється так: Кушнаренко Н.М. Наукова обробка документів [Текст] : підручник / Н.М. Кушнаренко, В.К. Удалова. - 3-тє вид., стер. - К. : Знання, 2006. - 331 с. -(Вища освіта ХХІ століття);</w:t>
      </w:r>
    </w:p>
    <w:p w:rsidR="004C2E3B" w:rsidRPr="004C2E3B" w:rsidRDefault="004C2E3B" w:rsidP="004C2E3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книга трьох авторів оформлюється так: Власова Г.А. Аналітико-синтетична інформація [Текст] : навч. посіб. / Г.В. Власова, В.І. Лутовинова, Л.І. Титова ; М-во культури і туризму України, Держ. акад. керів. кадрів культури і мистецтв. - К. : ДАКККіМ, 2006. - 290 с.: іл., табл.;</w:t>
      </w:r>
    </w:p>
    <w:p w:rsidR="004C2E3B" w:rsidRPr="004C2E3B" w:rsidRDefault="004C2E3B" w:rsidP="004C2E3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книга чотирьох авторів оформлюється так: Механізація переробної галузі агропромислового комплексу [Текст] : [підруч. для учнів проф.-тех. навч. закл.] / О.В. Гвоздєв, Ф.Ю. Ялпачик, Ю.П. Рогач, М.М. Сердюк. - К. : Вища освіта, 2006. - 478 [1] с. - (ПТО: Професійно-технічна освіта);</w:t>
      </w:r>
    </w:p>
    <w:p w:rsidR="004C2E3B" w:rsidRPr="004C2E3B" w:rsidRDefault="004C2E3B" w:rsidP="004C2E3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книга п’яти авторів і більше оформлюється так: Новітня історія країн Західної Європи та Північної Америки, 1918-1945 рр. [Текст] : навч. посіб. для студ. ВНЗ / Баранов З.А., Кипаренко Г.М., Мовчан С.П. [та ін.] ; за ред. М. Швагуляка. - Львів : Афіша, 2005. - 288 с.;</w:t>
      </w:r>
    </w:p>
    <w:p w:rsidR="004C2E3B" w:rsidRPr="004C2E3B" w:rsidRDefault="004C2E3B" w:rsidP="004C2E3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збірник оформлюється так: Цеков Ю.І. Підтекст художнього твору і світовідчування письменника [Текст] / Ю.І. Цеков // Проблеми сучасного літературознавства. - Одеса, 1998. - С. 149-180;</w:t>
      </w:r>
    </w:p>
    <w:p w:rsidR="004C2E3B" w:rsidRPr="004C2E3B" w:rsidRDefault="004C2E3B" w:rsidP="004C2E3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збірник під заголовком оформлюється так: Античная мифология : энциклопедия / [сост., ред. и предисл. К. Королева]. - М. : Эксмо ; СПб : Мидгард, 2005. - 768 с. : ил.;</w:t>
      </w:r>
    </w:p>
    <w:p w:rsidR="004C2E3B" w:rsidRPr="004C2E3B" w:rsidRDefault="004C2E3B" w:rsidP="004C2E3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багатотомна книга оформлюється так: Корнієнко М.В. Дорогами правозахисту [Текст] : публікації у ЗМІ : у 3 т. / М.В. Корнієнко ; Дніпропетр. держ. ун-т внутр. справ. - Дніпропетровськ : Ліра ЛТД, 2008. - Т. 2 : Інтерв’ю. - 586 с.;</w:t>
      </w:r>
    </w:p>
    <w:p w:rsidR="004C2E3B" w:rsidRPr="004C2E3B" w:rsidRDefault="004C2E3B" w:rsidP="004C2E3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дисертація та автореферат дисертації оформлюються так:</w:t>
      </w:r>
    </w:p>
    <w:p w:rsidR="004C2E3B" w:rsidRPr="004C2E3B" w:rsidRDefault="004C2E3B" w:rsidP="004C2E3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Ніколаєнко А.О. Удосконалення нормативної бази для вхідного контролю колісних пар вагонів [Текст] : дис. … канд. тех. наук : 05.01.12 / Ніколаєнко Андрій Олександрович. - Захищена 15.07.2008 ; затв. 20.11.2008. - Севастополь, 2008. - 151 с. - Бібліогр. : с. 68-115;</w:t>
      </w:r>
    </w:p>
    <w:p w:rsidR="004C2E3B" w:rsidRPr="004C2E3B" w:rsidRDefault="004C2E3B" w:rsidP="004C2E3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Копанєва В.О. Формування фонду мережевих ресурсів у науковій бібліотеці (90-ті роки ХХ ст. - поч. ХХІ ст.) [Текст] : автореф. дис. на здобуття наук. ступеня канд. істор. наук : спец. 27.00.03 «Книгознавство, бібліотекознавство, бібліографознавство» / Копанєва Вікторія Олександрівна ; НБУ ім. В.І. Вернадського. - К., 2008. - 20 с.;</w:t>
      </w:r>
    </w:p>
    <w:p w:rsidR="004C2E3B" w:rsidRPr="004C2E3B" w:rsidRDefault="004C2E3B" w:rsidP="004C2E3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стаття із журналу оформлюється так: Дзюба І.М. Україна перед сфінксом майбутнього [Текст] / І.М. Дзюба // Науковий світ. - 2004. - № 2. - С. 2-6;</w:t>
      </w:r>
    </w:p>
    <w:p w:rsidR="004C2E3B" w:rsidRPr="004C2E3B" w:rsidRDefault="004C2E3B" w:rsidP="004C2E3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рецензія оформлюється так: Мойсеєнко А. Наодинці зі словом [Текст] / А. Мойсеєнко // Дзвін. - 1991. - № 12. - С. 143-146. - Рец. на кн. : Мірошниченко М.К. Око : поезія. - К. : Рад. письменник, 1989. - 138 с.</w:t>
      </w:r>
    </w:p>
    <w:p w:rsidR="004C2E3B" w:rsidRPr="004C2E3B" w:rsidRDefault="004C2E3B" w:rsidP="004C2E3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Якщо в конкретному інформаційному масиві переважають документи одного виду, загальне позначення матеріалу може бути випущеним, напр. : [Текст] - в описах текстових видань.</w:t>
      </w:r>
    </w:p>
    <w:p w:rsidR="004C2E3B" w:rsidRPr="004C2E3B" w:rsidRDefault="004C2E3B" w:rsidP="004C2E3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lastRenderedPageBreak/>
        <w:t>Картографічні документи оформлюються так: Васильків [Карти] : обличчя міста / Держ. служба геодезії, картографії та кадастру, ДНВП «Картографія» ; ред. Л.П. Біла. - 1 : 15000. - К. : Картографія, 2009. - 1 к.</w:t>
      </w:r>
    </w:p>
    <w:p w:rsidR="004C2E3B" w:rsidRPr="004C2E3B" w:rsidRDefault="004C2E3B" w:rsidP="004C2E3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(1 арк.) : текст, іл., реклама : кольор. ; 48х68 см, склад 24х10 см - (Мандрівник). - На звороті арк. : текст, іл. - Дод. карта : Васильківський район. 1 : 220000.</w:t>
      </w:r>
    </w:p>
    <w:p w:rsidR="004C2E3B" w:rsidRPr="004C2E3B" w:rsidRDefault="004C2E3B" w:rsidP="004C2E3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Електронні джерела оформлюються відповідно до загальних правил опису літературних джерел, при цьому в квадратних дужках після назви зазначається: [Електронний ресурс]. У кінці - Режим доступу: http://www.psyh.kiev.ua.</w:t>
      </w:r>
    </w:p>
    <w:p w:rsidR="004C2E3B" w:rsidRPr="004C2E3B" w:rsidRDefault="004C2E3B" w:rsidP="004C2E3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Наприклад: Архіви України [Електронний ресурс] : офіц. веб-портал Держ. арх. служби України / Держ. арх. служба України. - Електрон. дані. - [К.], 2014. - Режим доступу: http://www.archives.gov.ua/. - Назва з титул. екрана.</w:t>
      </w:r>
    </w:p>
    <w:p w:rsidR="004C2E3B" w:rsidRPr="004C2E3B" w:rsidRDefault="004C2E3B" w:rsidP="004C2E3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Посилання на сайти, портали, Інтернет-ресурси розміщуються окремо в кінці списку використаних джерел без нумерації під заголовком: «ІНТЕРНЕТ-РЕСУРСИ», наприклад: http://www.botany.kiev.ua.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9. У додатках містяться допоміжні або додаткові матеріали, необхідні для повноти сприйняття роботи, кращого розуміння отриманих результатів: проміжні математичні доведення, формули та розрахунки, додаткові таблиці, графіки, рисунки, ілюстрації тощо.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val="uk-UA" w:eastAsia="ru-RU"/>
        </w:rPr>
        <w:t>IV. Правила оформлення роботи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1. Робота друкується шрифтом Times New Roman текстового редактора Word (або Open Office) розміру 14 на одному боці аркуша білого паперу формату А4 з інтервалом 1,5 (до 30 рядків на сторінці).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Поля: ліве, верхнє і нижнє - не менше 20 мм, праве - не менше 10 мм.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Обсяг роботи складає 15-20 (для гуманітарних напрямів - 20-25) друкованих сторінок. До загального обсягу роботи не входять: тези, додатки, список використаних джерел, таблиці та рисунки, які повністю займають площу сторінки. Текст роботи має бути написаний без орфографічних, пунктуаційних та стилістичних помилок.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Роботи виконуються державною мовою (у секціях мови та літератури дозволяється виконання робіт російською мовою та мовами національних меншин); до роботи з іноземної мови додається анотація іноземною мовою.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Захист роботи також здійснюється іноземною мовою.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Кожна структурна частина роботи починається з нової сторінки. Заголовки структурних частин друкуються великими літерами симетрично до набору: «ЗМІСТ», «ПЕРЕЛІК УМОВНИХ СКОРОЧЕНЬ», «ВСТУП», «РОЗДІЛ», «ВИСНОВКИ», «СПИСОК ВИКОРИСТАНИХ ДЖЕРЕЛ», «ДОДАТКИ». Заголовки підрозділів друкуються маленькими літерами (крім першої великої) з абзацного відступу. Заголовки пунктів друкуються маленькими літерами (крім першої великої) з абзацного відступу в підбір до тексту.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Відстань між заголовком (за винятком заголовка пункту) та текстом має дорівнювати 3-4 інтервалам.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2. Нумерація сторінок, розділів, підрозділів, пунктів, рисунків, таблиць, формул подається арабськими цифрами без знака «№».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Усі сторінки роботи, враховуючи титульну сторінку, тези та додатки, підлягають суцільній нумерації, номер на титульній сторінці не ставиться, а на наступних сторінках проставляється у правому верхньому куті сторінки без крапки в кінці.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Нумеруються тільки розділи основної частини. Зміст, вступ, висновки не нумеруються.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Номер розділу ставиться після слова «РОЗДІЛ», після номера крапка не ставиться. Заголовок розділу друкується з нового рядка.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Підрозділи нумеруються в межах кожного розділу за правилом: номер розділу, номер підрозділу. У кінці номера підрозділу має стояти крапка, наприклад: «2.4.». Заголовок підрозділу наводиться у тому самому рядку.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Пункти нумеруються в межах кожного підрозділу таким чином: номер розділу, номер підрозділу, номер пункту, наприклад: «2.3.4.». Заголовок пункту наводиться у тому самому рядку, але пункт може й не мати заголовка.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У кінці назв розділів, підрозділів, пунктів крапка не ставиться.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lastRenderedPageBreak/>
        <w:t>Формули нумеруються в межах розділу. Наприклад, «формула (2.3)» означає «формула 3 розділу 2». Наявність підрозділів на нумерацію формул не впливає. Формули, на які немає посилань, можна не нумерувати. Номер необхідно брати в круглі дужки та розміщувати на правому полі сторінки на рівні нижнього рядка формули, якої він стосується.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Рисунки нумеруються в межах розділу арабськими цифрами (аналогічно до формул та підрозділів) і позначаються словом «Рис.», наприклад «Рис. 1.2».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Таблиці нумеруються послідовно в межах розділу. У правому верхньому куті над заголовком таблиці розміщується напис «Таблиця» із зазначенням її номера. Номер таблиці складається з номера розділу та порядкового номера таблиці, між якими ставиться крапка, наприклад: «Таблиця 2.3».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Додатки оформлюються як безпосереднє продовження роботи на наступних сторінках. Вони розміщуються в порядку посилань у тексті роботи. Кожен із додатків має розміщуватись на окремій сторінці. Додаток повинен мати заголовок, який друкується угорі симетрично відносно тексту. Додатки нумеруються великими українськими літерами та позначаються словом «Додаток», наприклад: «Додаток Б».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3. Під час написання роботи учень має посилатися на наукові джерела, матеріали, ідеї, висновки, результати, які використовуються в роботі. Це дає можливість перевірити наведені відомості. Посилатися слід на останні видання публікацій.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Якщо в роботі використовуються відомості з матеріалів з великою кількістю сторінок, тоді слід точно вказати номери сторінок, ілюстрацій, таблиць, формул із джерела.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Посилання в тексті роботи на джерело зазначається порядковим номером за переліком посилань, виділеним двома квадратними дужками, наприклад, «... у працях [1-7]...».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Якщо в тексті роботи необхідно зробити посилання на конкретні відомості, цитата наводиться в лапках, а посилання береться у квадратні дужки із зазначенням порядкового номера джерела в списку використаних джерел та відповідної сторінки. Наприклад: «… набуття наукового знання передбачає оперування фактами, які характеризують певне явище, розробку наукової гіпотези (теорії), яка пояснює те чи інше явище і постановку експерименту для доведення висунутої теорії [8, с. 37]».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Текст цитати необхідно точно відтворювати і наводити повністю, щоб не спотворити думки автора. Пропуск слів, речень, абзаців при цитуванні допускається без перекручення авторського тексту і позначається трьома крапками. У тексті роботи допускається непряме цитування автора (переказ, виклад думок автора своїми словами), при цьому слід точно викладати думки автора та давати відповідні посилання на джерело.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Посилання на ілюстрації в тексті роботи вказуються порядковим номером ілюстрації, наприклад «рис. 1.2».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Посилання на формули вказуються порядковим номером формули в дужках, наприклад «... у формулі (2.1)».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На всі таблиці роботи мають бути посилання в тексті, при цьому слово «таблиця» у тексті пишуть скорочено, наприклад «...у табл. 1.2».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У повторних посиланнях на таблиці та ілюстрації треба вказувати скорочено слово «дивись», наприклад «див. табл. 1.3».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4. Формули в тексті роботи розміщуються після посилання на них. Вони відокремлюються від тексту інтервалами в один рядок зверху і знизу та розміщуються посередині сторінки. Формули, якщо вони громіздкі й складні, розташовуються на окремих рядках. Це стосується і нумерованих формул. Декілька однотипних невеликих формул подаються в одному рядку через кому, а іноді невеликі нескладні формули розміщуються безпосередньо в тексті.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Переноси у формулі допускаються лише на знаках рівності, плюс, мінус, множення і ділення з повторенням знака у наступному рядку.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Символи та коефіцієнти, що наводяться у формулі, описуються безпосередньо під нею в тій послідовності, в якій згадуються у формулі.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Значення кожного символу або числового коефіцієнта подається з нового рядка. Перший рядок починається словом «де» без двокрапки.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Номер формули розміщується на правому боці сторінки на рівні нижнього рядка.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lastRenderedPageBreak/>
        <w:t>5. Ілюстративний матеріал у роботі використовується з метою більш наочного представлення результатів досліджень та їх обґрунтування. Найчастіше в роботах використовуються такі види ілюстративних матеріалів: креслення, рисунки, таблиці, діаграми, графіки, схеми, фотографії.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Усі ілюстрації зазначаються у тексті роботи.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Назва ілюстрації розміщується відразу після її номера, внизу.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Цифровий матеріал роботи оформлюється у вигляді таблиць. Слово «Таблиця» починається з великої літери, прописується курсивом і розміщується у верхньому правому куті сторінки, а її назва - посередині, симетрично до тексту і наводиться жирним шрифтом.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val="uk-UA" w:eastAsia="ru-RU"/>
        </w:rPr>
        <w:t>Приклад побудови таблиці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noProof/>
          <w:color w:val="383838"/>
          <w:sz w:val="24"/>
          <w:szCs w:val="24"/>
          <w:lang w:val="uk-UA" w:eastAsia="ru-RU"/>
        </w:rPr>
        <w:drawing>
          <wp:inline distT="0" distB="0" distL="0" distR="0">
            <wp:extent cx="4918075" cy="2009140"/>
            <wp:effectExtent l="19050" t="0" r="0" b="0"/>
            <wp:docPr id="1" name="Рисунок 1" descr="http://man.gov.ua/upload/konkurs-zahyst/2014/Osnovni_vimogi_do_pobit/Tabl_vimogi_do_rob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n.gov.ua/upload/konkurs-zahyst/2014/Osnovni_vimogi_do_pobit/Tabl_vimogi_do_robi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075" cy="200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Заголовки граф мають починатися з великих літер, підзаголовки - з маленьких, якщо вони складають одне речення із заголовком, і з великих, якщо вони є самостійними. Висота рядків має бути не менше ніж 8 міліметрів. Графу з порядковими номерами рядків до таблиці включати не треба.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Таблиця розміщується після першого згадування про неї в тексті так, щоб її можна було читати без обертання переплетеного блока рукопису або з обертанням за стрілкою годинника.</w:t>
      </w:r>
    </w:p>
    <w:p w:rsidR="004C2E3B" w:rsidRPr="004C2E3B" w:rsidRDefault="004C2E3B" w:rsidP="004C2E3B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</w:pPr>
      <w:r w:rsidRPr="004C2E3B">
        <w:rPr>
          <w:rFonts w:ascii="Times New Roman" w:eastAsia="Times New Roman" w:hAnsi="Times New Roman" w:cs="Times New Roman"/>
          <w:color w:val="383838"/>
          <w:sz w:val="24"/>
          <w:szCs w:val="24"/>
          <w:lang w:val="uk-UA" w:eastAsia="ru-RU"/>
        </w:rPr>
        <w:t>Таблицю з великою кількістю рядків можна переносити на наступну сторінку. У разі перенесення таблиці на інший аркуш слово «Таблиця», її номер і назва не повторюються, далі над іншими частинами праворуч пишуться скорочено слова «Продовж. табл.» і вказується тільки номер таблиці, наприклад: «Продовж. табл. 1.2».</w:t>
      </w:r>
    </w:p>
    <w:p w:rsidR="00561949" w:rsidRPr="004C2E3B" w:rsidRDefault="00561949" w:rsidP="004C2E3B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sectPr w:rsidR="00561949" w:rsidRPr="004C2E3B" w:rsidSect="004C2E3B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6128A"/>
    <w:multiLevelType w:val="multilevel"/>
    <w:tmpl w:val="E1DA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133782"/>
    <w:multiLevelType w:val="multilevel"/>
    <w:tmpl w:val="5490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EB002D6"/>
    <w:multiLevelType w:val="multilevel"/>
    <w:tmpl w:val="870E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grammar="clean"/>
  <w:defaultTabStop w:val="708"/>
  <w:characterSpacingControl w:val="doNotCompress"/>
  <w:compat/>
  <w:rsids>
    <w:rsidRoot w:val="004C2E3B"/>
    <w:rsid w:val="004C2E3B"/>
    <w:rsid w:val="00533AC6"/>
    <w:rsid w:val="00561949"/>
    <w:rsid w:val="005772CC"/>
    <w:rsid w:val="006C7C30"/>
    <w:rsid w:val="00F0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49"/>
  </w:style>
  <w:style w:type="paragraph" w:styleId="1">
    <w:name w:val="heading 1"/>
    <w:basedOn w:val="a"/>
    <w:link w:val="10"/>
    <w:uiPriority w:val="9"/>
    <w:qFormat/>
    <w:rsid w:val="004C2E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E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2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2E3B"/>
    <w:rPr>
      <w:b/>
      <w:bCs/>
    </w:rPr>
  </w:style>
  <w:style w:type="character" w:customStyle="1" w:styleId="apple-converted-space">
    <w:name w:val="apple-converted-space"/>
    <w:basedOn w:val="a0"/>
    <w:rsid w:val="004C2E3B"/>
  </w:style>
  <w:style w:type="character" w:styleId="a5">
    <w:name w:val="Hyperlink"/>
    <w:basedOn w:val="a0"/>
    <w:uiPriority w:val="99"/>
    <w:semiHidden/>
    <w:unhideWhenUsed/>
    <w:rsid w:val="004C2E3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C2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an.gov.ua/upload/konkurs-zahyst/2015/Osnovni_vimogi/Dodatok_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3022</Words>
  <Characters>17228</Characters>
  <Application>Microsoft Office Word</Application>
  <DocSecurity>0</DocSecurity>
  <Lines>143</Lines>
  <Paragraphs>40</Paragraphs>
  <ScaleCrop>false</ScaleCrop>
  <Company/>
  <LinksUpToDate>false</LinksUpToDate>
  <CharactersWithSpaces>20210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Маринка</dc:creator>
  <cp:lastModifiedBy>Маринка</cp:lastModifiedBy>
  <cp:revision>1</cp:revision>
  <dcterms:created xsi:type="dcterms:W3CDTF">2017-01-31T21:10:00Z</dcterms:created>
  <dcterms:modified xsi:type="dcterms:W3CDTF">2017-01-31T21:12:00Z</dcterms:modified>
</cp:coreProperties>
</file>